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29" w:rsidRPr="009E5729" w:rsidRDefault="009E5729" w:rsidP="009E5729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ПОЛОЖЕНИЕ</w:t>
      </w:r>
    </w:p>
    <w:p w:rsidR="009E5729" w:rsidRPr="009E5729" w:rsidRDefault="009E5729" w:rsidP="009E5729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проведении городского конкурса </w:t>
      </w:r>
    </w:p>
    <w:p w:rsidR="009E5729" w:rsidRPr="009E5729" w:rsidRDefault="009E5729" w:rsidP="009E5729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«Юный налоговый инспектор»</w:t>
      </w:r>
    </w:p>
    <w:p w:rsidR="009E5729" w:rsidRPr="009E5729" w:rsidRDefault="009E5729" w:rsidP="009E5729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учащихся 7-11-х классов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положение о </w:t>
      </w:r>
      <w:r w:rsidRPr="009E57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городском конкурсе «Юный налоговый инспектор» (далее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E57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Конкурс)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 цель и задачи, состав участников, порядок и сроки его проведения.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образования «Минский государственный дворец детей и молодежи» (далее – Дворец), Инспекция Министерства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налогам и сборам по </w:t>
      </w: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г.Минску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, Ассоциация налогоплательщиков</w:t>
      </w:r>
      <w:r w:rsidRPr="009E572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Организаторы) объявляет городской конкурс «Юный налоговый инспектор».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1. 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ЦЕЛ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Ь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КОНКУРСА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обучения финансовой и налоговой грамотности, повышению престижа финансового и налогового образования среди учащихся.</w:t>
      </w:r>
    </w:p>
    <w:p w:rsidR="009E5729" w:rsidRPr="009E5729" w:rsidRDefault="009E5729" w:rsidP="009E5729">
      <w:p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2. 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ЗАДАЧИ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КОНКУРСА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9E5729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дать представление учащимся о налоговых понятиях, </w:t>
      </w:r>
      <w:r w:rsidRPr="009E5729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br/>
        <w:t>их значении в обществе;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</w:pPr>
      <w:r w:rsidRPr="009E5729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дать представление учащимся о финансовых понятиях;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формировать финансовую и налоговую культуру, законопослушность учащихся;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развивать самостоятельность;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развивать творческий подход и креативность</w:t>
      </w:r>
      <w:r w:rsidRPr="009E5729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3. УЧАСТНИКИ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конкурсе принимают участие учащиеся 7-11-х классов</w:t>
      </w:r>
      <w:r w:rsidRPr="009E57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общего среднего образования города Минска.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4.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МЕСТО И ВРЕМЯ ПРОВЕДЕНИЯ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1-й этап (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заочный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: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2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7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сентября –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22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октября 20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22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г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ода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2-й этап (подведение итогов): 23 октября – 4 ноября 2022 года.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Церемония награждения состоится 10 ноября 2022 года.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В случае изменения даты проведения церемонии награждения, участникам будет сообщено дополнительно.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x-none"/>
        </w:rPr>
        <w:t>Церемония награждения проводится в Минском государственном дворце детей и молодежи.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x-none"/>
        </w:rPr>
      </w:pPr>
      <w:r w:rsidRPr="009E5729">
        <w:rPr>
          <w:rFonts w:ascii="Times New Roman" w:eastAsia="Times New Roman" w:hAnsi="Times New Roman" w:cs="Times New Roman"/>
          <w:sz w:val="28"/>
          <w:szCs w:val="30"/>
          <w:lang w:eastAsia="x-none"/>
        </w:rPr>
        <w:t>5</w:t>
      </w:r>
      <w:r w:rsidRPr="009E5729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. </w:t>
      </w:r>
      <w:r w:rsidRPr="009E5729">
        <w:rPr>
          <w:rFonts w:ascii="Times New Roman" w:eastAsia="Times New Roman" w:hAnsi="Times New Roman" w:cs="Times New Roman"/>
          <w:sz w:val="28"/>
          <w:szCs w:val="30"/>
          <w:lang w:eastAsia="x-none"/>
        </w:rPr>
        <w:t>УСЛОВИЯ</w:t>
      </w:r>
      <w:r w:rsidRPr="009E5729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 ПРОВЕДЕНИЯ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5.1. К участию в Конкурсе приглашаются учащиеся 7-11-х классов учреждений </w:t>
      </w: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, обеспечивающих получение общего среднего образования.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5.2. Участие в конкурсе является бесплатным.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5.3. Для организации и проведения Конкурса организаторы формируют Жюри Конкурса.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5.4. Жюри Конкурса: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lastRenderedPageBreak/>
        <w:t>организует оценку работ участников Конкурса;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вносит предложения по улучшению организации Конкурса, повышению его организационно-методического уровня, устранению выявленных недостатков.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5.5. Решение жюри Конкурса принимается простым большинством голосов.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5.6. Для организации и проведения Конкурса в учреждениях образования определяется куратора Конкурса.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5.7. Куратор объявляет учащимся о Конкурсе в учреждениях образования и организует работу в соответствии с правилами 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br/>
        <w:t>и условиями, выполняет функцию координатора и консультанта.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6. ОРГАНИЗАЦИЯ ПРОВЕДЕНИЯ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6.1. Конкурс проходит в два этапа.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6.2</w:t>
      </w:r>
      <w:r w:rsidRPr="009E572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. 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Чтобы принять участие в конкурсе, необходимо заполнить заявку на участие через 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pl-PL"/>
        </w:rPr>
        <w:t>Google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-форму по ссылке </w:t>
      </w:r>
      <w:hyperlink r:id="rId6" w:history="1"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http://surl.li/cyabl</w:t>
        </w:r>
      </w:hyperlink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br/>
        <w:t>и прислать на e-</w:t>
      </w: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</w:rPr>
        <w:t>mail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hyperlink r:id="rId7" w:history="1"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erc@mgddm.by</w:t>
        </w:r>
      </w:hyperlink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 выполненную работу.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6.3</w:t>
      </w:r>
      <w:r w:rsidRPr="009E572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. 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t>Итоги Конкурса подводятся</w:t>
      </w:r>
      <w:r w:rsidRPr="009E572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t>с 23 октября по 4 ноября 2022 года.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6.4. К участию в Конкурсе допускаются только индивидуальные работы.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6.5. Темы конкурса: «Зарплата в конверте», «Уплата имущественных налогов физическими лицами». Участник может выбрать только одну из заданных тем.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Участнику необходимо написать рассказ</w:t>
      </w:r>
      <w:r w:rsidRPr="009E5729">
        <w:rPr>
          <w:rFonts w:ascii="Times New Roman" w:eastAsia="Times New Roman" w:hAnsi="Times New Roman" w:cs="Times New Roman"/>
          <w:sz w:val="30"/>
          <w:szCs w:val="30"/>
          <w:vertAlign w:val="superscript"/>
        </w:rPr>
        <w:footnoteReference w:id="1"/>
      </w:r>
      <w:r w:rsidRPr="009E5729">
        <w:rPr>
          <w:rFonts w:ascii="Times New Roman" w:eastAsia="Times New Roman" w:hAnsi="Times New Roman" w:cs="Times New Roman"/>
          <w:sz w:val="30"/>
          <w:szCs w:val="30"/>
        </w:rPr>
        <w:t>, не более 2 страниц печатного текста формата А4.</w:t>
      </w:r>
      <w:r w:rsidRPr="009E572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Шрифт – </w:t>
      </w: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</w:rPr>
        <w:t>Times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</w:rPr>
        <w:t>New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</w:rPr>
        <w:t>Roman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</w:rPr>
        <w:t>, размер шрифта 14, межстрочный интервал</w:t>
      </w:r>
      <w:r w:rsidRPr="009E5729">
        <w:rPr>
          <w:rFonts w:ascii="Times New Roman" w:eastAsia="Times New Roman" w:hAnsi="Times New Roman" w:cs="Times New Roman"/>
          <w:sz w:val="30"/>
          <w:szCs w:val="30"/>
          <w:lang w:val="pl-PL"/>
        </w:rPr>
        <w:t xml:space="preserve"> – 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множитель 1,15. Работа должна быть подписана.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В теме «Зарплата в конверте» необходимо показать, чего лишается работник, каких прав и социальных гарантий, какие отрицательные моменты влечет получение «зарплаты в конверте» </w:t>
      </w:r>
      <w:r w:rsidRPr="009E5729">
        <w:rPr>
          <w:rFonts w:ascii="Times New Roman" w:eastAsia="Times New Roman" w:hAnsi="Times New Roman" w:cs="Times New Roman"/>
          <w:sz w:val="30"/>
          <w:szCs w:val="30"/>
        </w:rPr>
        <w:br/>
        <w:t>не только в жизни человека, но и государства.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 xml:space="preserve">В теме «Уплата имущественных налогов физическими лицами» необходимо показать, какие налоги относятся к имущественным, показать необходимость их уплаты, и какая наступает ответственность за их неуплату. </w:t>
      </w:r>
    </w:p>
    <w:p w:rsidR="009E5729" w:rsidRPr="009E5729" w:rsidRDefault="009E5729" w:rsidP="009E5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5729">
        <w:rPr>
          <w:rFonts w:ascii="Times New Roman" w:eastAsia="Times New Roman" w:hAnsi="Times New Roman" w:cs="Times New Roman"/>
          <w:sz w:val="30"/>
          <w:szCs w:val="30"/>
        </w:rPr>
        <w:t>За достоверность представленной информации несет ответственность заявитель.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7. ПОДВЕДЕНИЕ ИТОГОВ И НАГРАЖДЕНИЕ ПОБЕДИТЕЛЕЙ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Итоги Конкурса подводятся до 4 ноября 2022 года включительно.</w:t>
      </w:r>
      <w:r w:rsidRPr="009E572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7.2. Жюри Конкурса оценивает представленные работы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следующим критериям: оригинальность замысла, соответствие тематике, раскрытие темы, креативность, творческая индивидуальность.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7.3. По итогам работы жюри Конкурса определяются победители Конкурса и номинанты, которые награждаются дипломами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за I, II и III места, а также поощрительными призами. 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7.4. Список победителей и конкурсные работы публикуются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сайтах  </w:t>
      </w:r>
      <w:hyperlink r:id="rId8" w:history="1"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</w:t>
        </w:r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erc</w:t>
        </w:r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mgddm</w:t>
        </w:r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by</w:t>
        </w:r>
      </w:hyperlink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hyperlink r:id="rId9" w:history="1"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https://mgddm.by/</w:t>
        </w:r>
      </w:hyperlink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сайтах партнеров-организаторов и в СМИ. 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7.5. Апелляции на решения жюри Конкурса не принимаются.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8. ИСПОЛЬЗОВАНИЕ МАТЕРИАЛОВ КОНКУРСА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8.1. Организаторы Конкурса имеют право представлять материалы, направленные для участия в Конкурсе, третьим лицам, </w:t>
      </w: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том числе путем размещения на сайтах Организаторов и в каталогах Конкурса. 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8.2. Представление материалов на Конкурс означает согласие их автора на размещение в средствах массовой информации, печатных сборниках и в сети интернет.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8.3. Организаторы Конкурса оставляют за собой право вносить изменения редакторского характера в предоставленные материалы для размещения их в средствах массовой информации, печатных сборниках, в сети интернет.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8.4. Конкурсные работы не должны нарушать законодательство Республики Беларусь, в том числе и в области защиты авторских прав.</w:t>
      </w:r>
    </w:p>
    <w:p w:rsidR="009E5729" w:rsidRPr="009E5729" w:rsidRDefault="009E5729" w:rsidP="009E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8.5. Авторы несут ответственность за содержание работ. В случае возникновения ситуаций, связанных с нарушением авторских прав, работы, оказавшиеся в такой ситуации, с участия в Конкурсе снимаются.</w:t>
      </w:r>
    </w:p>
    <w:p w:rsidR="009E5729" w:rsidRPr="009E5729" w:rsidRDefault="009E5729" w:rsidP="009E5729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4"/>
          <w:szCs w:val="30"/>
          <w:lang w:eastAsia="ru-RU"/>
        </w:rPr>
      </w:pPr>
    </w:p>
    <w:p w:rsid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5729" w:rsidRP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экономики</w:t>
      </w:r>
    </w:p>
    <w:p w:rsidR="009E5729" w:rsidRP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интеллектуального творчества</w:t>
      </w:r>
    </w:p>
    <w:p w:rsidR="009E5729" w:rsidRP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Старовиленский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тракт, </w:t>
      </w:r>
      <w:proofErr w:type="gramStart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41,каб</w:t>
      </w:r>
      <w:proofErr w:type="gramEnd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. 212«А»</w:t>
      </w:r>
    </w:p>
    <w:p w:rsidR="009E5729" w:rsidRP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Левданская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Ксения </w:t>
      </w:r>
      <w:proofErr w:type="spellStart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Генриковна</w:t>
      </w:r>
      <w:proofErr w:type="spellEnd"/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E5729" w:rsidRP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 233-79-39 (гор.) </w:t>
      </w:r>
    </w:p>
    <w:p w:rsidR="009E5729" w:rsidRP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+375293495947 (Viber)</w:t>
      </w:r>
    </w:p>
    <w:p w:rsidR="009E5729" w:rsidRPr="009E5729" w:rsidRDefault="009E5729" w:rsidP="009E5729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9E572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e-mail: </w:t>
      </w:r>
      <w:hyperlink r:id="rId10" w:history="1">
        <w:r w:rsidRPr="009E5729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erc@mgddm.by</w:t>
        </w:r>
      </w:hyperlink>
      <w:r w:rsidRPr="009E572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</w:p>
    <w:p w:rsidR="00292CEB" w:rsidRPr="009E5729" w:rsidRDefault="009E5729">
      <w:pPr>
        <w:rPr>
          <w:lang w:val="en-US"/>
        </w:rPr>
      </w:pPr>
    </w:p>
    <w:sectPr w:rsidR="00292CEB" w:rsidRPr="009E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29" w:rsidRDefault="009E5729" w:rsidP="009E5729">
      <w:pPr>
        <w:spacing w:after="0" w:line="240" w:lineRule="auto"/>
      </w:pPr>
      <w:r>
        <w:separator/>
      </w:r>
    </w:p>
  </w:endnote>
  <w:endnote w:type="continuationSeparator" w:id="0">
    <w:p w:rsidR="009E5729" w:rsidRDefault="009E5729" w:rsidP="009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29" w:rsidRDefault="009E5729" w:rsidP="009E5729">
      <w:pPr>
        <w:spacing w:after="0" w:line="240" w:lineRule="auto"/>
      </w:pPr>
      <w:r>
        <w:separator/>
      </w:r>
    </w:p>
  </w:footnote>
  <w:footnote w:type="continuationSeparator" w:id="0">
    <w:p w:rsidR="009E5729" w:rsidRDefault="009E5729" w:rsidP="009E5729">
      <w:pPr>
        <w:spacing w:after="0" w:line="240" w:lineRule="auto"/>
      </w:pPr>
      <w:r>
        <w:continuationSeparator/>
      </w:r>
    </w:p>
  </w:footnote>
  <w:footnote w:id="1">
    <w:p w:rsidR="009E5729" w:rsidRDefault="009E5729" w:rsidP="009E5729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304699">
          <w:rPr>
            <w:rStyle w:val="a3"/>
          </w:rPr>
          <w:t>https://sitekid.ru/literatura/chto_takoe_rasskaz.html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9"/>
    <w:rsid w:val="0060225D"/>
    <w:rsid w:val="008957A1"/>
    <w:rsid w:val="009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6950"/>
  <w15:chartTrackingRefBased/>
  <w15:docId w15:val="{664E5436-62F2-401C-8441-98F134FA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5729"/>
    <w:rPr>
      <w:color w:val="0000FF"/>
      <w:u w:val="single"/>
    </w:rPr>
  </w:style>
  <w:style w:type="paragraph" w:styleId="a4">
    <w:name w:val="footnote text"/>
    <w:basedOn w:val="a"/>
    <w:link w:val="a5"/>
    <w:rsid w:val="009E5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E5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E5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mgddm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c@mgddm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l.li/cyab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rc@mgddm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gddm.by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kid.ru/literatura/chto_takoe_rasska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2022-09-20T13:44:00Z</dcterms:created>
  <dcterms:modified xsi:type="dcterms:W3CDTF">2022-09-20T13:45:00Z</dcterms:modified>
</cp:coreProperties>
</file>